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E74" w:rsidRDefault="00784E74">
      <w:pPr>
        <w:sectPr w:rsidR="00784E74" w:rsidSect="003011D2">
          <w:pgSz w:w="16838" w:h="23812"/>
          <w:pgMar w:top="0" w:right="0" w:bottom="0" w:left="0" w:header="0" w:footer="0" w:gutter="0"/>
          <w:cols w:space="720"/>
        </w:sectPr>
      </w:pPr>
    </w:p>
    <w:p w:rsidR="00784E74" w:rsidRDefault="00784E74">
      <w:pPr>
        <w:sectPr w:rsidR="00784E74">
          <w:type w:val="continuous"/>
          <w:pgSz w:w="16838" w:h="23812"/>
          <w:pgMar w:top="0" w:right="0" w:bottom="0" w:left="0" w:header="0" w:footer="0" w:gutter="0"/>
          <w:cols w:space="720"/>
        </w:sectPr>
      </w:pPr>
    </w:p>
    <w:p w:rsidR="00784E74" w:rsidRDefault="00784E74">
      <w:pPr>
        <w:sectPr w:rsidR="00784E74">
          <w:type w:val="continuous"/>
          <w:pgSz w:w="16838" w:h="23812"/>
          <w:pgMar w:top="0" w:right="0" w:bottom="0" w:left="0" w:header="0" w:footer="0" w:gutter="0"/>
          <w:cols w:space="720"/>
        </w:sectPr>
      </w:pPr>
    </w:p>
    <w:p w:rsidR="00784E74" w:rsidRDefault="00784E74">
      <w:pPr>
        <w:sectPr w:rsidR="00784E74">
          <w:type w:val="continuous"/>
          <w:pgSz w:w="16838" w:h="23812"/>
          <w:pgMar w:top="0" w:right="0" w:bottom="0" w:left="0" w:header="0" w:footer="0" w:gutter="0"/>
          <w:cols w:space="720"/>
        </w:sectPr>
      </w:pPr>
    </w:p>
    <w:p w:rsidR="00784E74" w:rsidRPr="002665EF" w:rsidRDefault="00776BD1" w:rsidP="002665EF">
      <w:pPr>
        <w:spacing w:line="241" w:lineRule="auto"/>
        <w:ind w:left="2366"/>
        <w:jc w:val="center"/>
        <w:rPr>
          <w:sz w:val="72"/>
          <w:szCs w:val="72"/>
        </w:rPr>
      </w:pPr>
      <w:r w:rsidRPr="002665EF">
        <w:rPr>
          <w:rFonts w:ascii="Times New Roman" w:eastAsia="Times New Roman" w:hAnsi="Times New Roman" w:cs="Times New Roman"/>
          <w:b/>
          <w:color w:val="FE0000"/>
          <w:spacing w:val="-20"/>
          <w:sz w:val="72"/>
          <w:szCs w:val="72"/>
        </w:rPr>
        <w:lastRenderedPageBreak/>
        <w:t>CRITERII</w:t>
      </w:r>
      <w:r w:rsidRPr="002665EF">
        <w:rPr>
          <w:rFonts w:ascii="Times New Roman" w:eastAsia="Times New Roman" w:hAnsi="Times New Roman" w:cs="Times New Roman"/>
          <w:b/>
          <w:spacing w:val="-8"/>
          <w:sz w:val="72"/>
          <w:szCs w:val="72"/>
        </w:rPr>
        <w:t xml:space="preserve"> </w:t>
      </w:r>
      <w:r w:rsidRPr="002665EF">
        <w:rPr>
          <w:rFonts w:ascii="Times New Roman" w:eastAsia="Times New Roman" w:hAnsi="Times New Roman" w:cs="Times New Roman"/>
          <w:b/>
          <w:color w:val="FE0000"/>
          <w:spacing w:val="-26"/>
          <w:sz w:val="72"/>
          <w:szCs w:val="72"/>
        </w:rPr>
        <w:t>DE</w:t>
      </w:r>
      <w:r w:rsidRPr="002665EF">
        <w:rPr>
          <w:rFonts w:ascii="Times New Roman" w:eastAsia="Times New Roman" w:hAnsi="Times New Roman" w:cs="Times New Roman"/>
          <w:b/>
          <w:spacing w:val="-9"/>
          <w:sz w:val="72"/>
          <w:szCs w:val="72"/>
        </w:rPr>
        <w:t xml:space="preserve"> </w:t>
      </w:r>
      <w:r w:rsidRPr="002665EF">
        <w:rPr>
          <w:rFonts w:ascii="Times New Roman" w:eastAsia="Times New Roman" w:hAnsi="Times New Roman" w:cs="Times New Roman"/>
          <w:b/>
          <w:color w:val="FE0000"/>
          <w:spacing w:val="-21"/>
          <w:sz w:val="72"/>
          <w:szCs w:val="72"/>
        </w:rPr>
        <w:t>ELIGIBILITATE</w:t>
      </w:r>
    </w:p>
    <w:p w:rsidR="00784E74" w:rsidRDefault="00784E74">
      <w:pPr>
        <w:spacing w:line="200" w:lineRule="exact"/>
      </w:pPr>
    </w:p>
    <w:p w:rsidR="00784E74" w:rsidRDefault="00784E74">
      <w:pPr>
        <w:spacing w:line="200" w:lineRule="exact"/>
      </w:pPr>
    </w:p>
    <w:p w:rsidR="00784E74" w:rsidRDefault="00784E74">
      <w:pPr>
        <w:spacing w:line="281" w:lineRule="exact"/>
      </w:pPr>
    </w:p>
    <w:p w:rsidR="00784E74" w:rsidRDefault="00044ED0" w:rsidP="00AD21BE">
      <w:pPr>
        <w:spacing w:line="245" w:lineRule="auto"/>
        <w:ind w:left="1024"/>
        <w:jc w:val="both"/>
      </w:pPr>
      <w:r>
        <w:rPr>
          <w:rFonts w:ascii="Arial" w:eastAsia="Arial" w:hAnsi="Arial" w:cs="Arial"/>
          <w:color w:val="000000"/>
          <w:sz w:val="34"/>
          <w:szCs w:val="34"/>
        </w:rPr>
        <w:tab/>
      </w:r>
      <w:r w:rsidR="00776BD1">
        <w:rPr>
          <w:rFonts w:ascii="Arial" w:eastAsia="Arial" w:hAnsi="Arial" w:cs="Arial"/>
          <w:color w:val="000000"/>
          <w:sz w:val="34"/>
          <w:szCs w:val="34"/>
        </w:rPr>
        <w:t>Potrivit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Legii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226/2021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privind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stabilirea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măsurilor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de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protecție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socială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pentru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consumatorul</w:t>
      </w:r>
      <w:r w:rsidR="00776BD1">
        <w:rPr>
          <w:rFonts w:ascii="Arial" w:eastAsia="Arial" w:hAnsi="Arial" w:cs="Arial"/>
          <w:spacing w:val="1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vulnerabil</w:t>
      </w:r>
      <w:r w:rsidR="00AD21BE">
        <w:rPr>
          <w:rFonts w:ascii="Arial" w:eastAsia="Arial" w:hAnsi="Arial" w:cs="Arial"/>
          <w:color w:val="000000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de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energie,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cu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modificările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și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completările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ulterioare,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b/>
          <w:color w:val="000000"/>
          <w:sz w:val="34"/>
          <w:szCs w:val="34"/>
        </w:rPr>
        <w:t>familiile</w:t>
      </w:r>
      <w:r w:rsidR="00776BD1">
        <w:rPr>
          <w:rFonts w:ascii="Arial" w:eastAsia="Arial" w:hAnsi="Arial" w:cs="Arial"/>
          <w:b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și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b/>
          <w:color w:val="000000"/>
          <w:sz w:val="34"/>
          <w:szCs w:val="34"/>
        </w:rPr>
        <w:t>persoanele</w:t>
      </w:r>
      <w:r w:rsidR="00776BD1">
        <w:rPr>
          <w:rFonts w:ascii="Arial" w:eastAsia="Arial" w:hAnsi="Arial" w:cs="Arial"/>
          <w:b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b/>
          <w:color w:val="000000"/>
          <w:sz w:val="34"/>
          <w:szCs w:val="34"/>
        </w:rPr>
        <w:t>singure</w:t>
      </w:r>
      <w:r w:rsidR="00776BD1">
        <w:rPr>
          <w:rFonts w:ascii="Arial" w:eastAsia="Arial" w:hAnsi="Arial" w:cs="Arial"/>
          <w:b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pot</w:t>
      </w:r>
      <w:r w:rsidR="00776BD1">
        <w:rPr>
          <w:rFonts w:ascii="Arial" w:eastAsia="Arial" w:hAnsi="Arial" w:cs="Arial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beneficia</w:t>
      </w:r>
      <w:r w:rsidR="00776BD1">
        <w:rPr>
          <w:rFonts w:ascii="Arial" w:eastAsia="Arial" w:hAnsi="Arial" w:cs="Arial"/>
          <w:spacing w:val="4"/>
          <w:sz w:val="34"/>
          <w:szCs w:val="34"/>
        </w:rPr>
        <w:t xml:space="preserve"> </w:t>
      </w:r>
      <w:r w:rsidR="00776BD1">
        <w:rPr>
          <w:rFonts w:ascii="Arial" w:eastAsia="Arial" w:hAnsi="Arial" w:cs="Arial"/>
          <w:color w:val="000000"/>
          <w:sz w:val="34"/>
          <w:szCs w:val="34"/>
        </w:rPr>
        <w:t>de:</w:t>
      </w:r>
    </w:p>
    <w:p w:rsidR="00784E74" w:rsidRDefault="00784E74">
      <w:pPr>
        <w:spacing w:line="200" w:lineRule="exact"/>
      </w:pPr>
    </w:p>
    <w:p w:rsidR="00784E74" w:rsidRDefault="00784E74">
      <w:pPr>
        <w:spacing w:line="397" w:lineRule="exact"/>
      </w:pPr>
    </w:p>
    <w:p w:rsidR="00784E74" w:rsidRDefault="00776BD1">
      <w:pPr>
        <w:ind w:left="4306"/>
      </w:pPr>
      <w:r>
        <w:rPr>
          <w:rFonts w:ascii="Arial" w:eastAsia="Arial" w:hAnsi="Arial" w:cs="Arial"/>
          <w:b/>
          <w:color w:val="E16B08"/>
          <w:sz w:val="56"/>
          <w:szCs w:val="56"/>
          <w:u w:val="single" w:color="E16B08"/>
        </w:rPr>
        <w:t>ajutor</w:t>
      </w:r>
      <w:r>
        <w:rPr>
          <w:rFonts w:ascii="Arial" w:eastAsia="Arial" w:hAnsi="Arial" w:cs="Arial"/>
          <w:b/>
          <w:sz w:val="56"/>
          <w:szCs w:val="56"/>
          <w:u w:val="single" w:color="E16B08"/>
        </w:rPr>
        <w:t xml:space="preserve"> </w:t>
      </w:r>
      <w:r>
        <w:rPr>
          <w:rFonts w:ascii="Arial" w:eastAsia="Arial" w:hAnsi="Arial" w:cs="Arial"/>
          <w:b/>
          <w:color w:val="E16B08"/>
          <w:sz w:val="56"/>
          <w:szCs w:val="56"/>
          <w:u w:val="single" w:color="E16B08"/>
        </w:rPr>
        <w:t>pentru</w:t>
      </w:r>
      <w:r>
        <w:rPr>
          <w:rFonts w:ascii="Arial" w:eastAsia="Arial" w:hAnsi="Arial" w:cs="Arial"/>
          <w:b/>
          <w:sz w:val="56"/>
          <w:szCs w:val="56"/>
          <w:u w:val="single" w:color="E16B08"/>
        </w:rPr>
        <w:t xml:space="preserve"> </w:t>
      </w:r>
      <w:r>
        <w:rPr>
          <w:rFonts w:ascii="Arial" w:eastAsia="Arial" w:hAnsi="Arial" w:cs="Arial"/>
          <w:b/>
          <w:color w:val="E16B08"/>
          <w:sz w:val="56"/>
          <w:szCs w:val="56"/>
          <w:u w:val="single" w:color="E16B08"/>
        </w:rPr>
        <w:t>încălzirea</w:t>
      </w:r>
      <w:r>
        <w:rPr>
          <w:rFonts w:ascii="Arial" w:eastAsia="Arial" w:hAnsi="Arial" w:cs="Arial"/>
          <w:b/>
          <w:spacing w:val="-9"/>
          <w:sz w:val="56"/>
          <w:szCs w:val="56"/>
          <w:u w:val="single" w:color="E16B08"/>
        </w:rPr>
        <w:t xml:space="preserve"> </w:t>
      </w:r>
      <w:r>
        <w:rPr>
          <w:rFonts w:ascii="Arial" w:eastAsia="Arial" w:hAnsi="Arial" w:cs="Arial"/>
          <w:b/>
          <w:color w:val="E16B08"/>
          <w:sz w:val="56"/>
          <w:szCs w:val="56"/>
          <w:u w:val="single" w:color="E16B08"/>
        </w:rPr>
        <w:t>locuinței</w:t>
      </w:r>
    </w:p>
    <w:p w:rsidR="00784E74" w:rsidRDefault="00784E74">
      <w:pPr>
        <w:spacing w:line="194" w:lineRule="exact"/>
      </w:pPr>
    </w:p>
    <w:p w:rsidR="002D0E35" w:rsidRDefault="00776BD1" w:rsidP="002D0E35">
      <w:pPr>
        <w:spacing w:line="247" w:lineRule="auto"/>
        <w:ind w:left="2035"/>
        <w:jc w:val="center"/>
        <w:rPr>
          <w:rFonts w:ascii="Arial" w:eastAsia="Arial" w:hAnsi="Arial" w:cs="Arial"/>
          <w:b/>
          <w:color w:val="006EBF"/>
          <w:sz w:val="40"/>
          <w:szCs w:val="40"/>
        </w:rPr>
      </w:pPr>
      <w:r>
        <w:rPr>
          <w:rFonts w:ascii="Arial" w:eastAsia="Arial" w:hAnsi="Arial" w:cs="Arial"/>
          <w:b/>
          <w:color w:val="006EBF"/>
          <w:sz w:val="40"/>
          <w:szCs w:val="40"/>
        </w:rPr>
        <w:t>pe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PERIOADA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SEZONULUI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RECE</w:t>
      </w:r>
    </w:p>
    <w:p w:rsidR="00784E74" w:rsidRDefault="00776BD1" w:rsidP="002D0E35">
      <w:pPr>
        <w:spacing w:line="247" w:lineRule="auto"/>
        <w:ind w:left="2035"/>
        <w:jc w:val="center"/>
      </w:pPr>
      <w:r>
        <w:rPr>
          <w:rFonts w:ascii="Arial" w:eastAsia="Arial" w:hAnsi="Arial" w:cs="Arial"/>
          <w:b/>
          <w:color w:val="006EBF"/>
          <w:sz w:val="40"/>
          <w:szCs w:val="40"/>
        </w:rPr>
        <w:t>(1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noiembrie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202</w:t>
      </w:r>
      <w:r w:rsidR="00507547">
        <w:rPr>
          <w:rFonts w:ascii="Arial" w:eastAsia="Arial" w:hAnsi="Arial" w:cs="Arial"/>
          <w:b/>
          <w:color w:val="006EBF"/>
          <w:sz w:val="40"/>
          <w:szCs w:val="40"/>
        </w:rPr>
        <w:t>6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–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31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martie</w:t>
      </w:r>
      <w:r>
        <w:rPr>
          <w:rFonts w:ascii="Arial" w:eastAsia="Arial" w:hAnsi="Arial" w:cs="Arial"/>
          <w:b/>
          <w:spacing w:val="2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202</w:t>
      </w:r>
      <w:r w:rsidR="00507547">
        <w:rPr>
          <w:rFonts w:ascii="Arial" w:eastAsia="Arial" w:hAnsi="Arial" w:cs="Arial"/>
          <w:b/>
          <w:color w:val="006EBF"/>
          <w:sz w:val="40"/>
          <w:szCs w:val="40"/>
        </w:rPr>
        <w:t>7</w:t>
      </w:r>
      <w:r>
        <w:rPr>
          <w:rFonts w:ascii="Arial" w:eastAsia="Arial" w:hAnsi="Arial" w:cs="Arial"/>
          <w:b/>
          <w:color w:val="006EBF"/>
          <w:sz w:val="40"/>
          <w:szCs w:val="40"/>
        </w:rPr>
        <w:t>)</w:t>
      </w:r>
    </w:p>
    <w:p w:rsidR="00784E74" w:rsidRDefault="00784E74">
      <w:pPr>
        <w:spacing w:line="188" w:lineRule="exact"/>
      </w:pPr>
    </w:p>
    <w:p w:rsidR="00784E74" w:rsidRDefault="00776BD1">
      <w:pPr>
        <w:ind w:left="8492"/>
      </w:pPr>
      <w:r>
        <w:rPr>
          <w:rFonts w:ascii="Arial" w:eastAsia="Arial" w:hAnsi="Arial" w:cs="Arial"/>
          <w:color w:val="000000"/>
          <w:spacing w:val="-1"/>
          <w:sz w:val="34"/>
          <w:szCs w:val="34"/>
        </w:rPr>
        <w:t>și</w:t>
      </w:r>
    </w:p>
    <w:p w:rsidR="00784E74" w:rsidRDefault="00784E74">
      <w:pPr>
        <w:spacing w:line="165" w:lineRule="exact"/>
      </w:pPr>
    </w:p>
    <w:p w:rsidR="00784E74" w:rsidRDefault="00776BD1">
      <w:pPr>
        <w:spacing w:line="246" w:lineRule="auto"/>
        <w:ind w:left="5749"/>
      </w:pPr>
      <w:r>
        <w:rPr>
          <w:rFonts w:ascii="Arial" w:eastAsia="Arial" w:hAnsi="Arial" w:cs="Arial"/>
          <w:b/>
          <w:color w:val="00AE4F"/>
          <w:sz w:val="48"/>
          <w:szCs w:val="48"/>
          <w:u w:val="single" w:color="00AE4F"/>
        </w:rPr>
        <w:t>supliment</w:t>
      </w:r>
      <w:r>
        <w:rPr>
          <w:rFonts w:ascii="Arial" w:eastAsia="Arial" w:hAnsi="Arial" w:cs="Arial"/>
          <w:b/>
          <w:sz w:val="48"/>
          <w:szCs w:val="48"/>
          <w:u w:val="single" w:color="00AE4F"/>
        </w:rPr>
        <w:t xml:space="preserve"> </w:t>
      </w:r>
      <w:r>
        <w:rPr>
          <w:rFonts w:ascii="Arial" w:eastAsia="Arial" w:hAnsi="Arial" w:cs="Arial"/>
          <w:b/>
          <w:color w:val="00AE4F"/>
          <w:sz w:val="48"/>
          <w:szCs w:val="48"/>
          <w:u w:val="single" w:color="00AE4F"/>
        </w:rPr>
        <w:t>pentru</w:t>
      </w:r>
      <w:r>
        <w:rPr>
          <w:rFonts w:ascii="Arial" w:eastAsia="Arial" w:hAnsi="Arial" w:cs="Arial"/>
          <w:b/>
          <w:spacing w:val="-6"/>
          <w:sz w:val="48"/>
          <w:szCs w:val="48"/>
          <w:u w:val="single" w:color="00AE4F"/>
        </w:rPr>
        <w:t xml:space="preserve"> </w:t>
      </w:r>
      <w:r>
        <w:rPr>
          <w:rFonts w:ascii="Arial" w:eastAsia="Arial" w:hAnsi="Arial" w:cs="Arial"/>
          <w:b/>
          <w:color w:val="00AE4F"/>
          <w:sz w:val="48"/>
          <w:szCs w:val="48"/>
          <w:u w:val="single" w:color="00AE4F"/>
        </w:rPr>
        <w:t>energie</w:t>
      </w:r>
    </w:p>
    <w:p w:rsidR="00784E74" w:rsidRDefault="00784E74">
      <w:pPr>
        <w:spacing w:line="189" w:lineRule="exact"/>
      </w:pPr>
    </w:p>
    <w:p w:rsidR="00784E74" w:rsidRDefault="00776BD1" w:rsidP="002A0258">
      <w:pPr>
        <w:spacing w:line="247" w:lineRule="auto"/>
        <w:ind w:left="2090"/>
        <w:jc w:val="center"/>
      </w:pPr>
      <w:r w:rsidRPr="00933B41">
        <w:rPr>
          <w:rFonts w:ascii="Arial" w:eastAsia="Arial" w:hAnsi="Arial" w:cs="Arial"/>
          <w:b/>
          <w:color w:val="006EBF"/>
          <w:sz w:val="40"/>
          <w:szCs w:val="40"/>
          <w:highlight w:val="yellow"/>
        </w:rPr>
        <w:t>LUNAR</w:t>
      </w:r>
      <w:r>
        <w:rPr>
          <w:rFonts w:ascii="Arial" w:eastAsia="Arial" w:hAnsi="Arial" w:cs="Arial"/>
          <w:b/>
          <w:color w:val="006EBF"/>
          <w:sz w:val="40"/>
          <w:szCs w:val="40"/>
        </w:rPr>
        <w:t>,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pe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tot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parcursul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anului</w:t>
      </w:r>
      <w:r w:rsidR="00933B41">
        <w:rPr>
          <w:rFonts w:ascii="Arial" w:eastAsia="Arial" w:hAnsi="Arial" w:cs="Arial"/>
          <w:b/>
          <w:color w:val="006EBF"/>
          <w:sz w:val="40"/>
          <w:szCs w:val="40"/>
        </w:rPr>
        <w:t>, daca sunt îndeplinite condițiile de eligibilitate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(inclusiv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în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perioada</w:t>
      </w:r>
      <w:r>
        <w:rPr>
          <w:rFonts w:ascii="Arial" w:eastAsia="Arial" w:hAnsi="Arial" w:cs="Arial"/>
          <w:b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sezonului</w:t>
      </w:r>
      <w:r>
        <w:rPr>
          <w:rFonts w:ascii="Arial" w:eastAsia="Arial" w:hAnsi="Arial" w:cs="Arial"/>
          <w:b/>
          <w:spacing w:val="5"/>
          <w:sz w:val="40"/>
          <w:szCs w:val="40"/>
        </w:rPr>
        <w:t xml:space="preserve"> </w:t>
      </w:r>
      <w:r>
        <w:rPr>
          <w:rFonts w:ascii="Arial" w:eastAsia="Arial" w:hAnsi="Arial" w:cs="Arial"/>
          <w:b/>
          <w:color w:val="006EBF"/>
          <w:sz w:val="40"/>
          <w:szCs w:val="40"/>
        </w:rPr>
        <w:t>rece),</w:t>
      </w:r>
    </w:p>
    <w:p w:rsidR="00784E74" w:rsidRDefault="00784E74">
      <w:pPr>
        <w:spacing w:line="200" w:lineRule="exact"/>
      </w:pPr>
    </w:p>
    <w:p w:rsidR="00784E74" w:rsidRDefault="00784E74">
      <w:pPr>
        <w:spacing w:line="200" w:lineRule="exact"/>
      </w:pPr>
    </w:p>
    <w:p w:rsidR="00784E74" w:rsidRDefault="00776BD1">
      <w:pPr>
        <w:ind w:left="4493"/>
      </w:pPr>
      <w:r>
        <w:rPr>
          <w:rFonts w:ascii="Arial Black" w:eastAsia="Arial Black" w:hAnsi="Arial Black" w:cs="Arial Black"/>
          <w:color w:val="000000"/>
          <w:sz w:val="40"/>
          <w:szCs w:val="40"/>
        </w:rPr>
        <w:t>dacă</w:t>
      </w:r>
      <w:r>
        <w:rPr>
          <w:rFonts w:ascii="Arial Black" w:eastAsia="Arial Black" w:hAnsi="Arial Black" w:cs="Arial Black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color w:val="000000"/>
          <w:sz w:val="40"/>
          <w:szCs w:val="40"/>
        </w:rPr>
        <w:t>îndeplinesc</w:t>
      </w:r>
      <w:r>
        <w:rPr>
          <w:rFonts w:ascii="Arial Black" w:eastAsia="Arial Black" w:hAnsi="Arial Black" w:cs="Arial Black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color w:val="000000"/>
          <w:sz w:val="40"/>
          <w:szCs w:val="40"/>
        </w:rPr>
        <w:t>următoarele</w:t>
      </w:r>
      <w:r>
        <w:rPr>
          <w:rFonts w:ascii="Arial Black" w:eastAsia="Arial Black" w:hAnsi="Arial Black" w:cs="Arial Black"/>
          <w:spacing w:val="-2"/>
          <w:sz w:val="40"/>
          <w:szCs w:val="40"/>
        </w:rPr>
        <w:t xml:space="preserve"> </w:t>
      </w:r>
      <w:r>
        <w:rPr>
          <w:rFonts w:ascii="Arial Black" w:eastAsia="Arial Black" w:hAnsi="Arial Black" w:cs="Arial Black"/>
          <w:color w:val="000000"/>
          <w:sz w:val="40"/>
          <w:szCs w:val="40"/>
        </w:rPr>
        <w:t>criterii:</w:t>
      </w:r>
    </w:p>
    <w:p w:rsidR="00784E74" w:rsidRDefault="00784E74">
      <w:pPr>
        <w:spacing w:line="200" w:lineRule="exact"/>
      </w:pPr>
    </w:p>
    <w:p w:rsidR="00784E74" w:rsidRDefault="00776BD1" w:rsidP="00B9727A">
      <w:pPr>
        <w:spacing w:line="247" w:lineRule="auto"/>
        <w:ind w:left="1212"/>
        <w:jc w:val="both"/>
      </w:pPr>
      <w:r>
        <w:rPr>
          <w:rFonts w:ascii="Arial" w:eastAsia="Arial" w:hAnsi="Arial" w:cs="Arial"/>
          <w:b/>
          <w:color w:val="202020"/>
          <w:spacing w:val="11"/>
          <w:sz w:val="34"/>
          <w:szCs w:val="34"/>
        </w:rPr>
        <w:t>1.</w:t>
      </w:r>
      <w:r>
        <w:rPr>
          <w:rFonts w:ascii="Arial" w:eastAsia="Arial" w:hAnsi="Arial" w:cs="Arial"/>
          <w:b/>
          <w:spacing w:val="7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FE0000"/>
          <w:spacing w:val="17"/>
          <w:sz w:val="34"/>
          <w:szCs w:val="34"/>
        </w:rPr>
        <w:t>Au</w:t>
      </w:r>
      <w:r>
        <w:rPr>
          <w:rFonts w:ascii="Arial" w:eastAsia="Arial" w:hAnsi="Arial" w:cs="Arial"/>
          <w:b/>
          <w:spacing w:val="7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FE0000"/>
          <w:spacing w:val="8"/>
          <w:sz w:val="34"/>
          <w:szCs w:val="34"/>
        </w:rPr>
        <w:t>l</w:t>
      </w:r>
      <w:r>
        <w:rPr>
          <w:rFonts w:ascii="Arial" w:eastAsia="Arial" w:hAnsi="Arial" w:cs="Arial"/>
          <w:b/>
          <w:color w:val="FE0000"/>
          <w:spacing w:val="13"/>
          <w:sz w:val="34"/>
          <w:szCs w:val="34"/>
        </w:rPr>
        <w:t>ocuință</w:t>
      </w:r>
      <w:r>
        <w:rPr>
          <w:rFonts w:ascii="Arial" w:eastAsia="Arial" w:hAnsi="Arial" w:cs="Arial"/>
          <w:b/>
          <w:spacing w:val="8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FE0000"/>
          <w:spacing w:val="17"/>
          <w:sz w:val="34"/>
          <w:szCs w:val="34"/>
        </w:rPr>
        <w:t>de</w:t>
      </w:r>
      <w:r>
        <w:rPr>
          <w:rFonts w:ascii="Arial" w:eastAsia="Arial" w:hAnsi="Arial" w:cs="Arial"/>
          <w:b/>
          <w:spacing w:val="7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FE0000"/>
          <w:spacing w:val="12"/>
          <w:sz w:val="34"/>
          <w:szCs w:val="34"/>
        </w:rPr>
        <w:t>domiciliu</w:t>
      </w:r>
      <w:r>
        <w:rPr>
          <w:rFonts w:ascii="Arial" w:eastAsia="Arial" w:hAnsi="Arial" w:cs="Arial"/>
          <w:b/>
          <w:spacing w:val="8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FE0000"/>
          <w:spacing w:val="18"/>
          <w:sz w:val="34"/>
          <w:szCs w:val="34"/>
        </w:rPr>
        <w:t>sau</w:t>
      </w:r>
      <w:r>
        <w:rPr>
          <w:rFonts w:ascii="Arial" w:eastAsia="Arial" w:hAnsi="Arial" w:cs="Arial"/>
          <w:b/>
          <w:spacing w:val="7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FE0000"/>
          <w:spacing w:val="13"/>
          <w:sz w:val="34"/>
          <w:szCs w:val="34"/>
        </w:rPr>
        <w:t>reședință</w:t>
      </w:r>
      <w:r>
        <w:rPr>
          <w:rFonts w:ascii="Arial" w:eastAsia="Arial" w:hAnsi="Arial" w:cs="Arial"/>
          <w:b/>
          <w:spacing w:val="7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FE0000"/>
          <w:spacing w:val="12"/>
          <w:sz w:val="34"/>
          <w:szCs w:val="34"/>
        </w:rPr>
        <w:t>valabilă</w:t>
      </w:r>
      <w:r>
        <w:rPr>
          <w:rFonts w:ascii="Arial" w:eastAsia="Arial" w:hAnsi="Arial" w:cs="Arial"/>
          <w:b/>
          <w:spacing w:val="8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FE0000"/>
          <w:spacing w:val="16"/>
          <w:sz w:val="34"/>
          <w:szCs w:val="34"/>
        </w:rPr>
        <w:t>pe</w:t>
      </w:r>
      <w:r>
        <w:rPr>
          <w:rFonts w:ascii="Arial" w:eastAsia="Arial" w:hAnsi="Arial" w:cs="Arial"/>
          <w:b/>
          <w:spacing w:val="7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FE0000"/>
          <w:spacing w:val="13"/>
          <w:sz w:val="34"/>
          <w:szCs w:val="34"/>
        </w:rPr>
        <w:t>raza</w:t>
      </w:r>
      <w:r>
        <w:rPr>
          <w:rFonts w:ascii="Arial" w:eastAsia="Arial" w:hAnsi="Arial" w:cs="Arial"/>
          <w:b/>
          <w:spacing w:val="8"/>
          <w:sz w:val="34"/>
          <w:szCs w:val="34"/>
        </w:rPr>
        <w:t xml:space="preserve"> </w:t>
      </w:r>
      <w:r w:rsidR="00097978">
        <w:rPr>
          <w:rFonts w:ascii="Arial" w:eastAsia="Arial" w:hAnsi="Arial" w:cs="Arial"/>
          <w:b/>
          <w:color w:val="FE0000"/>
          <w:spacing w:val="11"/>
          <w:sz w:val="34"/>
          <w:szCs w:val="34"/>
        </w:rPr>
        <w:t>comunei Păulești</w:t>
      </w:r>
    </w:p>
    <w:p w:rsidR="00784E74" w:rsidRDefault="00784E74">
      <w:pPr>
        <w:spacing w:line="200" w:lineRule="exact"/>
      </w:pPr>
    </w:p>
    <w:p w:rsidR="00784E74" w:rsidRDefault="00776BD1" w:rsidP="00B9727A">
      <w:pPr>
        <w:spacing w:line="247" w:lineRule="auto"/>
        <w:ind w:left="1212"/>
        <w:jc w:val="both"/>
      </w:pPr>
      <w:r>
        <w:rPr>
          <w:rFonts w:ascii="Arial" w:eastAsia="Arial" w:hAnsi="Arial" w:cs="Arial"/>
          <w:b/>
          <w:color w:val="202020"/>
          <w:sz w:val="34"/>
          <w:szCs w:val="34"/>
        </w:rPr>
        <w:t>2.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Venitul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mediu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net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lunar,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în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luna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anterioară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depunerii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 w:rsidR="004E6514">
        <w:rPr>
          <w:rFonts w:ascii="Arial" w:eastAsia="Arial" w:hAnsi="Arial" w:cs="Arial"/>
          <w:b/>
          <w:color w:val="00AE4F"/>
          <w:sz w:val="34"/>
          <w:szCs w:val="34"/>
        </w:rPr>
        <w:t>cererii</w:t>
      </w:r>
      <w:r>
        <w:rPr>
          <w:rFonts w:ascii="Arial" w:eastAsia="Arial" w:hAnsi="Arial" w:cs="Arial"/>
          <w:b/>
          <w:color w:val="00AE4F"/>
          <w:sz w:val="34"/>
          <w:szCs w:val="34"/>
        </w:rPr>
        <w:t>,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este</w:t>
      </w:r>
      <w:r>
        <w:rPr>
          <w:rFonts w:ascii="Arial" w:eastAsia="Arial" w:hAnsi="Arial" w:cs="Arial"/>
          <w:b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situată</w:t>
      </w:r>
      <w:r>
        <w:rPr>
          <w:rFonts w:ascii="Arial" w:eastAsia="Arial" w:hAnsi="Arial" w:cs="Arial"/>
          <w:b/>
          <w:spacing w:val="-27"/>
          <w:sz w:val="34"/>
          <w:szCs w:val="34"/>
        </w:rPr>
        <w:t xml:space="preserve"> </w:t>
      </w:r>
      <w:r>
        <w:rPr>
          <w:rFonts w:ascii="Arial" w:eastAsia="Arial" w:hAnsi="Arial" w:cs="Arial"/>
          <w:b/>
          <w:color w:val="00AE4F"/>
          <w:sz w:val="34"/>
          <w:szCs w:val="34"/>
        </w:rPr>
        <w:t>sub:</w:t>
      </w:r>
    </w:p>
    <w:p w:rsidR="00784E74" w:rsidRDefault="00784E74">
      <w:pPr>
        <w:sectPr w:rsidR="00784E74" w:rsidSect="00EB2BE2">
          <w:type w:val="continuous"/>
          <w:pgSz w:w="16838" w:h="23812"/>
          <w:pgMar w:top="0" w:right="1670" w:bottom="1134" w:left="1276" w:header="0" w:footer="0" w:gutter="0"/>
          <w:cols w:space="720"/>
        </w:sectPr>
      </w:pPr>
    </w:p>
    <w:p w:rsidR="00784E74" w:rsidRDefault="00784E74">
      <w:pPr>
        <w:spacing w:line="200" w:lineRule="exact"/>
      </w:pPr>
    </w:p>
    <w:p w:rsidR="00784E74" w:rsidRDefault="00784E74">
      <w:pPr>
        <w:sectPr w:rsidR="00784E74">
          <w:type w:val="continuous"/>
          <w:pgSz w:w="16838" w:h="23812"/>
          <w:pgMar w:top="0" w:right="0" w:bottom="0" w:left="0" w:header="0" w:footer="0" w:gutter="0"/>
          <w:cols w:space="720"/>
        </w:sectPr>
      </w:pPr>
    </w:p>
    <w:p w:rsidR="00784E74" w:rsidRDefault="00784E74">
      <w:pPr>
        <w:spacing w:line="252" w:lineRule="exact"/>
      </w:pPr>
    </w:p>
    <w:p w:rsidR="00784E74" w:rsidRDefault="00784E74">
      <w:pPr>
        <w:sectPr w:rsidR="00784E74">
          <w:type w:val="continuous"/>
          <w:pgSz w:w="16838" w:h="23812"/>
          <w:pgMar w:top="0" w:right="0" w:bottom="0" w:left="0" w:header="0" w:footer="0" w:gutter="0"/>
          <w:cols w:space="720"/>
        </w:sectPr>
      </w:pPr>
    </w:p>
    <w:tbl>
      <w:tblPr>
        <w:tblW w:w="0" w:type="auto"/>
        <w:tblInd w:w="175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725"/>
        <w:gridCol w:w="6741"/>
      </w:tblGrid>
      <w:tr w:rsidR="00784E74" w:rsidTr="00520FEE">
        <w:trPr>
          <w:trHeight w:hRule="exact" w:val="1055"/>
        </w:trPr>
        <w:tc>
          <w:tcPr>
            <w:tcW w:w="6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84E74" w:rsidRDefault="00784E74">
            <w:pPr>
              <w:spacing w:line="130" w:lineRule="exact"/>
            </w:pPr>
            <w:bookmarkStart w:id="0" w:name="_GoBack"/>
            <w:bookmarkEnd w:id="0"/>
          </w:p>
          <w:p w:rsidR="00784E74" w:rsidRDefault="00776BD1">
            <w:pPr>
              <w:ind w:left="1034"/>
            </w:pPr>
            <w:r>
              <w:rPr>
                <w:rFonts w:ascii="Arial" w:eastAsia="Arial" w:hAnsi="Arial" w:cs="Arial"/>
                <w:b/>
                <w:color w:val="E16B08"/>
                <w:spacing w:val="-1"/>
                <w:sz w:val="40"/>
                <w:szCs w:val="40"/>
              </w:rPr>
              <w:t>Persoană</w:t>
            </w:r>
            <w:r>
              <w:rPr>
                <w:rFonts w:ascii="Arial" w:eastAsia="Arial" w:hAnsi="Arial" w:cs="Arial"/>
                <w:b/>
                <w:sz w:val="40"/>
                <w:szCs w:val="40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E16B08"/>
                <w:sz w:val="40"/>
                <w:szCs w:val="40"/>
              </w:rPr>
              <w:t>singură</w:t>
            </w:r>
          </w:p>
        </w:tc>
        <w:tc>
          <w:tcPr>
            <w:tcW w:w="6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84E74" w:rsidRDefault="00784E74">
            <w:pPr>
              <w:spacing w:line="116" w:lineRule="exact"/>
            </w:pPr>
          </w:p>
          <w:p w:rsidR="00784E74" w:rsidRDefault="00776BD1">
            <w:pPr>
              <w:spacing w:line="247" w:lineRule="auto"/>
              <w:ind w:left="2021"/>
            </w:pPr>
            <w:r>
              <w:rPr>
                <w:rFonts w:ascii="Arial" w:eastAsia="Arial" w:hAnsi="Arial" w:cs="Arial"/>
                <w:b/>
                <w:color w:val="00AE4F"/>
                <w:spacing w:val="-2"/>
                <w:sz w:val="40"/>
                <w:szCs w:val="40"/>
              </w:rPr>
              <w:t>Fam</w:t>
            </w:r>
            <w:r>
              <w:rPr>
                <w:rFonts w:ascii="Arial" w:eastAsia="Arial" w:hAnsi="Arial" w:cs="Arial"/>
                <w:b/>
                <w:color w:val="00AE4F"/>
                <w:spacing w:val="-1"/>
                <w:sz w:val="40"/>
                <w:szCs w:val="40"/>
              </w:rPr>
              <w:t>ilie</w:t>
            </w:r>
          </w:p>
        </w:tc>
      </w:tr>
      <w:tr w:rsidR="00784E74" w:rsidTr="00520FEE">
        <w:trPr>
          <w:trHeight w:hRule="exact" w:val="1048"/>
        </w:trPr>
        <w:tc>
          <w:tcPr>
            <w:tcW w:w="672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84E74" w:rsidRPr="00D84460" w:rsidRDefault="00784E74">
            <w:pPr>
              <w:spacing w:line="123" w:lineRule="exact"/>
              <w:rPr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84E74" w:rsidRPr="00D84460" w:rsidRDefault="00776BD1" w:rsidP="002A0258">
            <w:pPr>
              <w:ind w:left="266"/>
              <w:jc w:val="center"/>
              <w:rPr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84460">
              <w:rPr>
                <w:rFonts w:ascii="Arial" w:eastAsia="Arial" w:hAnsi="Arial" w:cs="Arial"/>
                <w:color w:val="000000" w:themeColor="text1"/>
                <w:sz w:val="40"/>
                <w:szCs w:val="40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2053 lei/persoana singură</w:t>
            </w:r>
          </w:p>
        </w:tc>
        <w:tc>
          <w:tcPr>
            <w:tcW w:w="674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784E74" w:rsidRPr="00D84460" w:rsidRDefault="00784E74">
            <w:pPr>
              <w:spacing w:line="109" w:lineRule="exact"/>
              <w:rPr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:rsidR="00784E74" w:rsidRPr="00D84460" w:rsidRDefault="00776BD1" w:rsidP="002A0258">
            <w:pPr>
              <w:spacing w:line="247" w:lineRule="auto"/>
              <w:ind w:left="163"/>
              <w:jc w:val="center"/>
              <w:rPr>
                <w:color w:val="000000" w:themeColor="text1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D84460">
              <w:rPr>
                <w:rFonts w:ascii="Arial" w:eastAsia="Arial" w:hAnsi="Arial" w:cs="Arial"/>
                <w:color w:val="000000" w:themeColor="text1"/>
                <w:sz w:val="40"/>
                <w:szCs w:val="40"/>
                <w:highlight w:val="yellow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1386 lei/membru de familie</w:t>
            </w:r>
          </w:p>
        </w:tc>
      </w:tr>
    </w:tbl>
    <w:p w:rsidR="00784E74" w:rsidRDefault="00784E74">
      <w:pPr>
        <w:spacing w:line="369" w:lineRule="exact"/>
      </w:pPr>
    </w:p>
    <w:p w:rsidR="00784E74" w:rsidRDefault="00784E74">
      <w:pPr>
        <w:sectPr w:rsidR="00784E74">
          <w:type w:val="continuous"/>
          <w:pgSz w:w="16838" w:h="23812"/>
          <w:pgMar w:top="0" w:right="0" w:bottom="0" w:left="0" w:header="0" w:footer="0" w:gutter="0"/>
          <w:cols w:space="720"/>
        </w:sectPr>
      </w:pPr>
    </w:p>
    <w:p w:rsidR="00303279" w:rsidRDefault="00303279" w:rsidP="00BA1A8F">
      <w:pPr>
        <w:spacing w:line="276" w:lineRule="auto"/>
        <w:ind w:right="363" w:firstLine="2160"/>
        <w:jc w:val="both"/>
        <w:rPr>
          <w:rFonts w:ascii="Arial" w:eastAsia="Arial" w:hAnsi="Arial" w:cs="Arial"/>
          <w:b/>
          <w:color w:val="00B050"/>
          <w:sz w:val="34"/>
          <w:szCs w:val="34"/>
        </w:rPr>
      </w:pPr>
    </w:p>
    <w:p w:rsidR="00784E74" w:rsidRDefault="00776BD1" w:rsidP="00BA1A8F">
      <w:pPr>
        <w:spacing w:line="276" w:lineRule="auto"/>
        <w:ind w:right="363" w:firstLine="2160"/>
        <w:jc w:val="both"/>
        <w:rPr>
          <w:rFonts w:ascii="Arial" w:eastAsia="Arial" w:hAnsi="Arial" w:cs="Arial"/>
          <w:b/>
          <w:color w:val="00B050"/>
          <w:sz w:val="34"/>
          <w:szCs w:val="34"/>
        </w:rPr>
      </w:pP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Se</w:t>
      </w:r>
      <w:r w:rsidRPr="00776BD1">
        <w:rPr>
          <w:rFonts w:ascii="Arial" w:eastAsia="Arial" w:hAnsi="Arial" w:cs="Arial"/>
          <w:b/>
          <w:color w:val="00B050"/>
          <w:spacing w:val="9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iau</w:t>
      </w:r>
      <w:r w:rsidRPr="00776BD1">
        <w:rPr>
          <w:rFonts w:ascii="Arial" w:eastAsia="Arial" w:hAnsi="Arial" w:cs="Arial"/>
          <w:b/>
          <w:color w:val="00B050"/>
          <w:spacing w:val="10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în</w:t>
      </w:r>
      <w:r w:rsidRPr="00776BD1">
        <w:rPr>
          <w:rFonts w:ascii="Arial" w:eastAsia="Arial" w:hAnsi="Arial" w:cs="Arial"/>
          <w:b/>
          <w:color w:val="00B050"/>
          <w:spacing w:val="9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calcul</w:t>
      </w:r>
      <w:r w:rsidRPr="00776BD1">
        <w:rPr>
          <w:rFonts w:ascii="Arial" w:eastAsia="Arial" w:hAnsi="Arial" w:cs="Arial"/>
          <w:b/>
          <w:color w:val="00B050"/>
          <w:spacing w:val="10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toate</w:t>
      </w:r>
      <w:r w:rsidRPr="00776BD1">
        <w:rPr>
          <w:rFonts w:ascii="Arial" w:eastAsia="Arial" w:hAnsi="Arial" w:cs="Arial"/>
          <w:b/>
          <w:color w:val="00B050"/>
          <w:spacing w:val="10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veniturile</w:t>
      </w:r>
      <w:r w:rsidRPr="00776BD1">
        <w:rPr>
          <w:rFonts w:ascii="Arial" w:eastAsia="Arial" w:hAnsi="Arial" w:cs="Arial"/>
          <w:b/>
          <w:color w:val="00B050"/>
          <w:spacing w:val="9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realizate</w:t>
      </w:r>
      <w:r w:rsidRPr="00776BD1">
        <w:rPr>
          <w:rFonts w:ascii="Arial" w:eastAsia="Arial" w:hAnsi="Arial" w:cs="Arial"/>
          <w:b/>
          <w:color w:val="00B050"/>
          <w:spacing w:val="10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de</w:t>
      </w:r>
      <w:r w:rsidRPr="00776BD1">
        <w:rPr>
          <w:rFonts w:ascii="Arial" w:eastAsia="Arial" w:hAnsi="Arial" w:cs="Arial"/>
          <w:b/>
          <w:color w:val="00B050"/>
          <w:spacing w:val="9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toți</w:t>
      </w:r>
      <w:r w:rsidRPr="00776BD1">
        <w:rPr>
          <w:rFonts w:ascii="Arial" w:eastAsia="Arial" w:hAnsi="Arial" w:cs="Arial"/>
          <w:b/>
          <w:color w:val="00B050"/>
          <w:spacing w:val="10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membrii</w:t>
      </w:r>
      <w:r w:rsidRPr="00776BD1">
        <w:rPr>
          <w:rFonts w:ascii="Arial" w:eastAsia="Arial" w:hAnsi="Arial" w:cs="Arial"/>
          <w:b/>
          <w:color w:val="00B050"/>
          <w:spacing w:val="10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familiei,</w:t>
      </w:r>
      <w:r w:rsidRPr="00776BD1">
        <w:rPr>
          <w:rFonts w:ascii="Arial" w:eastAsia="Arial" w:hAnsi="Arial" w:cs="Arial"/>
          <w:b/>
          <w:color w:val="00B050"/>
          <w:spacing w:val="9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inlcusiv</w:t>
      </w:r>
      <w:r w:rsidRPr="00776BD1">
        <w:rPr>
          <w:rFonts w:ascii="Arial" w:eastAsia="Arial" w:hAnsi="Arial" w:cs="Arial"/>
          <w:b/>
          <w:color w:val="00B050"/>
          <w:spacing w:val="10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cele</w:t>
      </w:r>
      <w:r w:rsidRPr="00776BD1">
        <w:rPr>
          <w:rFonts w:ascii="Arial" w:eastAsia="Arial" w:hAnsi="Arial" w:cs="Arial"/>
          <w:b/>
          <w:color w:val="00B050"/>
          <w:spacing w:val="10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provenite</w:t>
      </w:r>
      <w:r w:rsidRPr="00776BD1">
        <w:rPr>
          <w:rFonts w:ascii="Arial" w:eastAsia="Arial" w:hAnsi="Arial" w:cs="Arial"/>
          <w:b/>
          <w:color w:val="00B050"/>
          <w:spacing w:val="9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din drepturi</w:t>
      </w:r>
      <w:r w:rsidRPr="00776BD1">
        <w:rPr>
          <w:rFonts w:ascii="Arial" w:eastAsia="Arial" w:hAnsi="Arial" w:cs="Arial"/>
          <w:b/>
          <w:color w:val="00B05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de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asigurări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sociale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de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stat,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asigurări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de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șomaj,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indemnizații,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ajutoare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cu</w:t>
      </w:r>
      <w:r w:rsidRPr="00776BD1">
        <w:rPr>
          <w:rFonts w:ascii="Arial" w:eastAsia="Arial" w:hAnsi="Arial" w:cs="Arial"/>
          <w:b/>
          <w:color w:val="00B050"/>
          <w:spacing w:val="2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caracter permanent, obligații legale de întreținere și alte creanțe</w:t>
      </w:r>
      <w:r w:rsidRPr="00776BD1">
        <w:rPr>
          <w:rFonts w:ascii="Arial" w:eastAsia="Arial" w:hAnsi="Arial" w:cs="Arial"/>
          <w:b/>
          <w:color w:val="00B050"/>
          <w:spacing w:val="-4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50"/>
          <w:sz w:val="34"/>
          <w:szCs w:val="34"/>
        </w:rPr>
        <w:t>legale.</w:t>
      </w:r>
    </w:p>
    <w:p w:rsidR="003D0931" w:rsidRPr="00776BD1" w:rsidRDefault="003D0931" w:rsidP="00BA1A8F">
      <w:pPr>
        <w:spacing w:line="276" w:lineRule="auto"/>
        <w:ind w:right="363" w:firstLine="2160"/>
        <w:jc w:val="both"/>
        <w:rPr>
          <w:color w:val="00B050"/>
        </w:rPr>
      </w:pPr>
    </w:p>
    <w:p w:rsidR="00784E74" w:rsidRPr="00776BD1" w:rsidRDefault="00784E74" w:rsidP="00EB2BE2">
      <w:pPr>
        <w:spacing w:line="288" w:lineRule="exact"/>
        <w:ind w:left="284" w:firstLine="142"/>
        <w:rPr>
          <w:color w:val="00B0F0"/>
        </w:rPr>
      </w:pPr>
    </w:p>
    <w:p w:rsidR="00784E74" w:rsidRPr="00776BD1" w:rsidRDefault="00776BD1">
      <w:pPr>
        <w:spacing w:line="247" w:lineRule="auto"/>
        <w:ind w:left="1212"/>
        <w:rPr>
          <w:color w:val="00B0F0"/>
        </w:rPr>
      </w:pP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3.</w:t>
      </w:r>
      <w:r w:rsidRPr="00776BD1">
        <w:rPr>
          <w:rFonts w:ascii="Arial" w:eastAsia="Arial" w:hAnsi="Arial" w:cs="Arial"/>
          <w:b/>
          <w:color w:val="00B0F0"/>
          <w:spacing w:val="22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Solicitantul</w:t>
      </w:r>
      <w:r w:rsidRPr="00776BD1">
        <w:rPr>
          <w:rFonts w:ascii="Arial" w:eastAsia="Arial" w:hAnsi="Arial" w:cs="Arial"/>
          <w:b/>
          <w:color w:val="00B0F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și</w:t>
      </w:r>
      <w:r w:rsidRPr="00776BD1">
        <w:rPr>
          <w:rFonts w:ascii="Arial" w:eastAsia="Arial" w:hAnsi="Arial" w:cs="Arial"/>
          <w:b/>
          <w:color w:val="00B0F0"/>
          <w:spacing w:val="22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celelalte</w:t>
      </w:r>
      <w:r w:rsidRPr="00776BD1">
        <w:rPr>
          <w:rFonts w:ascii="Arial" w:eastAsia="Arial" w:hAnsi="Arial" w:cs="Arial"/>
          <w:b/>
          <w:color w:val="00B0F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persoane</w:t>
      </w:r>
      <w:r w:rsidRPr="00776BD1">
        <w:rPr>
          <w:rFonts w:ascii="Arial" w:eastAsia="Arial" w:hAnsi="Arial" w:cs="Arial"/>
          <w:b/>
          <w:color w:val="00B0F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cuprinse</w:t>
      </w:r>
      <w:r w:rsidRPr="00776BD1">
        <w:rPr>
          <w:rFonts w:ascii="Arial" w:eastAsia="Arial" w:hAnsi="Arial" w:cs="Arial"/>
          <w:b/>
          <w:color w:val="00B0F0"/>
          <w:spacing w:val="22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în</w:t>
      </w:r>
      <w:r w:rsidRPr="00776BD1">
        <w:rPr>
          <w:rFonts w:ascii="Arial" w:eastAsia="Arial" w:hAnsi="Arial" w:cs="Arial"/>
          <w:b/>
          <w:color w:val="00B0F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cerere</w:t>
      </w:r>
      <w:r w:rsidRPr="00776BD1">
        <w:rPr>
          <w:rFonts w:ascii="Arial" w:eastAsia="Arial" w:hAnsi="Arial" w:cs="Arial"/>
          <w:b/>
          <w:color w:val="00B0F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i/>
          <w:color w:val="00B0F0"/>
          <w:sz w:val="34"/>
          <w:szCs w:val="34"/>
        </w:rPr>
        <w:t>nu</w:t>
      </w:r>
      <w:r w:rsidRPr="00776BD1">
        <w:rPr>
          <w:rFonts w:ascii="Arial" w:eastAsia="Arial" w:hAnsi="Arial" w:cs="Arial"/>
          <w:b/>
          <w:i/>
          <w:color w:val="00B0F0"/>
          <w:spacing w:val="22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i/>
          <w:color w:val="00B0F0"/>
          <w:sz w:val="34"/>
          <w:szCs w:val="34"/>
        </w:rPr>
        <w:t>deţin</w:t>
      </w:r>
      <w:r w:rsidRPr="00776BD1">
        <w:rPr>
          <w:rFonts w:ascii="Arial" w:eastAsia="Arial" w:hAnsi="Arial" w:cs="Arial"/>
          <w:b/>
          <w:i/>
          <w:color w:val="00B0F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cel</w:t>
      </w:r>
      <w:r w:rsidRPr="00776BD1">
        <w:rPr>
          <w:rFonts w:ascii="Arial" w:eastAsia="Arial" w:hAnsi="Arial" w:cs="Arial"/>
          <w:b/>
          <w:color w:val="00B0F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puţin</w:t>
      </w:r>
      <w:r w:rsidRPr="00776BD1">
        <w:rPr>
          <w:rFonts w:ascii="Arial" w:eastAsia="Arial" w:hAnsi="Arial" w:cs="Arial"/>
          <w:b/>
          <w:color w:val="00B0F0"/>
          <w:spacing w:val="22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unul</w:t>
      </w:r>
      <w:r w:rsidRPr="00776BD1">
        <w:rPr>
          <w:rFonts w:ascii="Arial" w:eastAsia="Arial" w:hAnsi="Arial" w:cs="Arial"/>
          <w:b/>
          <w:color w:val="00B0F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dintre</w:t>
      </w:r>
      <w:r w:rsidRPr="00776BD1">
        <w:rPr>
          <w:rFonts w:ascii="Arial" w:eastAsia="Arial" w:hAnsi="Arial" w:cs="Arial"/>
          <w:b/>
          <w:color w:val="00B0F0"/>
          <w:spacing w:val="23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bunurile</w:t>
      </w:r>
    </w:p>
    <w:p w:rsidR="00784E74" w:rsidRDefault="00776BD1">
      <w:pPr>
        <w:spacing w:before="45" w:line="248" w:lineRule="auto"/>
        <w:ind w:left="1572"/>
        <w:rPr>
          <w:rFonts w:ascii="Arial" w:eastAsia="Arial" w:hAnsi="Arial" w:cs="Arial"/>
          <w:b/>
          <w:color w:val="00B0F0"/>
          <w:sz w:val="34"/>
          <w:szCs w:val="34"/>
        </w:rPr>
      </w:pP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 xml:space="preserve">cuprinse în </w:t>
      </w:r>
      <w:r w:rsidRPr="00776BD1">
        <w:rPr>
          <w:rFonts w:ascii="Arial" w:eastAsia="Arial" w:hAnsi="Arial" w:cs="Arial"/>
          <w:b/>
          <w:i/>
          <w:color w:val="00B0F0"/>
          <w:sz w:val="34"/>
          <w:szCs w:val="34"/>
          <w:u w:val="single" w:color="006EBF"/>
        </w:rPr>
        <w:t>Lista bunurilor</w:t>
      </w:r>
      <w:r w:rsidRPr="00776BD1">
        <w:rPr>
          <w:rFonts w:ascii="Arial" w:eastAsia="Arial" w:hAnsi="Arial" w:cs="Arial"/>
          <w:b/>
          <w:i/>
          <w:color w:val="00B0F0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ce conduc la excluderea acordării</w:t>
      </w:r>
      <w:r w:rsidRPr="00776BD1">
        <w:rPr>
          <w:rFonts w:ascii="Arial" w:eastAsia="Arial" w:hAnsi="Arial" w:cs="Arial"/>
          <w:b/>
          <w:color w:val="00B0F0"/>
          <w:spacing w:val="-2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ajutorului</w:t>
      </w:r>
    </w:p>
    <w:p w:rsidR="003D0931" w:rsidRPr="00776BD1" w:rsidRDefault="003D0931">
      <w:pPr>
        <w:spacing w:before="45" w:line="248" w:lineRule="auto"/>
        <w:ind w:left="1572"/>
        <w:rPr>
          <w:color w:val="00B0F0"/>
        </w:rPr>
      </w:pPr>
    </w:p>
    <w:p w:rsidR="00784E74" w:rsidRPr="00776BD1" w:rsidRDefault="00784E74">
      <w:pPr>
        <w:spacing w:line="200" w:lineRule="exact"/>
        <w:rPr>
          <w:color w:val="00B0F0"/>
        </w:rPr>
      </w:pPr>
    </w:p>
    <w:p w:rsidR="00784E74" w:rsidRPr="00776BD1" w:rsidRDefault="00776BD1">
      <w:pPr>
        <w:spacing w:line="247" w:lineRule="auto"/>
        <w:ind w:left="1212"/>
        <w:rPr>
          <w:color w:val="00B0F0"/>
        </w:rPr>
      </w:pP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 xml:space="preserve">4. </w:t>
      </w:r>
      <w:r w:rsidRPr="00776BD1">
        <w:rPr>
          <w:rFonts w:ascii="Arial" w:eastAsia="Arial" w:hAnsi="Arial" w:cs="Arial"/>
          <w:b/>
          <w:color w:val="00B0F0"/>
          <w:spacing w:val="-5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Foloseşte</w:t>
      </w:r>
      <w:r w:rsidRPr="00776BD1">
        <w:rPr>
          <w:rFonts w:ascii="Arial" w:eastAsia="Arial" w:hAnsi="Arial" w:cs="Arial"/>
          <w:b/>
          <w:color w:val="00B0F0"/>
          <w:spacing w:val="-6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ca</w:t>
      </w:r>
      <w:r w:rsidRPr="00776BD1">
        <w:rPr>
          <w:rFonts w:ascii="Arial" w:eastAsia="Arial" w:hAnsi="Arial" w:cs="Arial"/>
          <w:b/>
          <w:color w:val="00B0F0"/>
          <w:spacing w:val="-6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modalitate</w:t>
      </w:r>
      <w:r w:rsidRPr="00776BD1">
        <w:rPr>
          <w:rFonts w:ascii="Arial" w:eastAsia="Arial" w:hAnsi="Arial" w:cs="Arial"/>
          <w:b/>
          <w:color w:val="00B0F0"/>
          <w:spacing w:val="-6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de</w:t>
      </w:r>
      <w:r w:rsidRPr="00776BD1">
        <w:rPr>
          <w:rFonts w:ascii="Arial" w:eastAsia="Arial" w:hAnsi="Arial" w:cs="Arial"/>
          <w:b/>
          <w:color w:val="00B0F0"/>
          <w:spacing w:val="-7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b/>
          <w:color w:val="00B0F0"/>
          <w:sz w:val="34"/>
          <w:szCs w:val="34"/>
        </w:rPr>
        <w:t>încălzire:</w:t>
      </w:r>
    </w:p>
    <w:p w:rsidR="00784E74" w:rsidRPr="00776BD1" w:rsidRDefault="00776BD1">
      <w:pPr>
        <w:autoSpaceDE w:val="0"/>
        <w:autoSpaceDN w:val="0"/>
        <w:spacing w:before="44" w:line="245" w:lineRule="auto"/>
        <w:ind w:left="2628"/>
        <w:rPr>
          <w:color w:val="00B0F0"/>
        </w:rPr>
      </w:pPr>
      <w:r w:rsidRPr="00776BD1">
        <w:rPr>
          <w:rFonts w:ascii="Wingdings" w:eastAsia="Wingdings" w:hAnsi="Wingdings" w:cs="Wingdings"/>
          <w:color w:val="00B0F0"/>
          <w:spacing w:val="4"/>
          <w:sz w:val="34"/>
          <w:szCs w:val="34"/>
        </w:rPr>
        <w:t></w:t>
      </w:r>
      <w:r w:rsidRPr="00776BD1">
        <w:rPr>
          <w:rFonts w:ascii="Arial" w:eastAsia="Arial" w:hAnsi="Arial" w:cs="Arial"/>
          <w:color w:val="00B0F0"/>
          <w:spacing w:val="2"/>
          <w:sz w:val="34"/>
          <w:szCs w:val="34"/>
        </w:rPr>
        <w:t>Energie</w:t>
      </w:r>
      <w:r w:rsidRPr="00776BD1">
        <w:rPr>
          <w:rFonts w:ascii="Arial" w:eastAsia="Arial" w:hAnsi="Arial" w:cs="Arial"/>
          <w:color w:val="00B0F0"/>
          <w:spacing w:val="-2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color w:val="00B0F0"/>
          <w:spacing w:val="2"/>
          <w:sz w:val="34"/>
          <w:szCs w:val="34"/>
        </w:rPr>
        <w:t>electrică</w:t>
      </w:r>
      <w:r w:rsidRPr="00776BD1">
        <w:rPr>
          <w:rFonts w:ascii="Arial" w:eastAsia="Arial" w:hAnsi="Arial" w:cs="Arial"/>
          <w:color w:val="00B0F0"/>
          <w:spacing w:val="8"/>
          <w:sz w:val="34"/>
          <w:szCs w:val="34"/>
        </w:rPr>
        <w:t>;</w:t>
      </w:r>
    </w:p>
    <w:p w:rsidR="00784E74" w:rsidRPr="00331391" w:rsidRDefault="00776BD1">
      <w:pPr>
        <w:autoSpaceDE w:val="0"/>
        <w:autoSpaceDN w:val="0"/>
        <w:spacing w:before="50" w:line="247" w:lineRule="auto"/>
        <w:ind w:left="2628"/>
        <w:rPr>
          <w:color w:val="00B0F0"/>
        </w:rPr>
      </w:pPr>
      <w:r w:rsidRPr="00331391">
        <w:rPr>
          <w:rFonts w:ascii="Wingdings" w:eastAsia="Wingdings" w:hAnsi="Wingdings" w:cs="Wingdings"/>
          <w:color w:val="00B0F0"/>
          <w:spacing w:val="5"/>
          <w:sz w:val="34"/>
          <w:szCs w:val="34"/>
        </w:rPr>
        <w:t></w:t>
      </w:r>
      <w:r w:rsidRPr="00331391">
        <w:rPr>
          <w:rFonts w:ascii="Arial" w:eastAsia="Arial" w:hAnsi="Arial" w:cs="Arial"/>
          <w:color w:val="00B0F0"/>
          <w:spacing w:val="3"/>
          <w:sz w:val="34"/>
          <w:szCs w:val="34"/>
        </w:rPr>
        <w:t>Gaze</w:t>
      </w:r>
      <w:r w:rsidRPr="00331391">
        <w:rPr>
          <w:rFonts w:ascii="Arial" w:eastAsia="Arial" w:hAnsi="Arial" w:cs="Arial"/>
          <w:color w:val="00B0F0"/>
          <w:spacing w:val="1"/>
          <w:sz w:val="34"/>
          <w:szCs w:val="34"/>
        </w:rPr>
        <w:t xml:space="preserve"> </w:t>
      </w:r>
      <w:r w:rsidRPr="00331391">
        <w:rPr>
          <w:rFonts w:ascii="Arial" w:eastAsia="Arial" w:hAnsi="Arial" w:cs="Arial"/>
          <w:color w:val="00B0F0"/>
          <w:spacing w:val="3"/>
          <w:sz w:val="34"/>
          <w:szCs w:val="34"/>
        </w:rPr>
        <w:t>naturale;</w:t>
      </w:r>
    </w:p>
    <w:p w:rsidR="00784E74" w:rsidRPr="00776BD1" w:rsidRDefault="00776BD1">
      <w:pPr>
        <w:autoSpaceDE w:val="0"/>
        <w:autoSpaceDN w:val="0"/>
        <w:spacing w:before="47" w:line="245" w:lineRule="auto"/>
        <w:ind w:left="2628"/>
        <w:rPr>
          <w:color w:val="00B0F0"/>
        </w:rPr>
      </w:pPr>
      <w:r w:rsidRPr="00776BD1">
        <w:rPr>
          <w:rFonts w:ascii="Wingdings" w:eastAsia="Wingdings" w:hAnsi="Wingdings" w:cs="Wingdings"/>
          <w:color w:val="00B0F0"/>
          <w:sz w:val="34"/>
          <w:szCs w:val="34"/>
        </w:rPr>
        <w:t></w:t>
      </w:r>
      <w:r w:rsidRPr="00776BD1">
        <w:rPr>
          <w:rFonts w:ascii="Arial" w:eastAsia="Arial" w:hAnsi="Arial" w:cs="Arial"/>
          <w:color w:val="00B0F0"/>
          <w:sz w:val="34"/>
          <w:szCs w:val="34"/>
        </w:rPr>
        <w:t>Combustibili</w:t>
      </w:r>
      <w:r w:rsidRPr="00776BD1">
        <w:rPr>
          <w:rFonts w:ascii="Arial" w:eastAsia="Arial" w:hAnsi="Arial" w:cs="Arial"/>
          <w:color w:val="00B0F0"/>
          <w:spacing w:val="15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color w:val="00B0F0"/>
          <w:sz w:val="34"/>
          <w:szCs w:val="34"/>
        </w:rPr>
        <w:t>solizi</w:t>
      </w:r>
      <w:r w:rsidRPr="00776BD1">
        <w:rPr>
          <w:rFonts w:ascii="Arial" w:eastAsia="Arial" w:hAnsi="Arial" w:cs="Arial"/>
          <w:color w:val="00B0F0"/>
          <w:spacing w:val="15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color w:val="00B0F0"/>
          <w:sz w:val="34"/>
          <w:szCs w:val="34"/>
        </w:rPr>
        <w:t>și/sau</w:t>
      </w:r>
      <w:r w:rsidRPr="00776BD1">
        <w:rPr>
          <w:rFonts w:ascii="Arial" w:eastAsia="Arial" w:hAnsi="Arial" w:cs="Arial"/>
          <w:color w:val="00B0F0"/>
          <w:spacing w:val="15"/>
          <w:sz w:val="34"/>
          <w:szCs w:val="34"/>
        </w:rPr>
        <w:t xml:space="preserve"> </w:t>
      </w:r>
      <w:r w:rsidRPr="00776BD1">
        <w:rPr>
          <w:rFonts w:ascii="Arial" w:eastAsia="Arial" w:hAnsi="Arial" w:cs="Arial"/>
          <w:color w:val="00B0F0"/>
          <w:sz w:val="34"/>
          <w:szCs w:val="34"/>
        </w:rPr>
        <w:t>petrolieri.</w:t>
      </w:r>
    </w:p>
    <w:sectPr w:rsidR="00784E74" w:rsidRPr="00776BD1" w:rsidSect="00EB2BE2">
      <w:type w:val="continuous"/>
      <w:pgSz w:w="16838" w:h="23812"/>
      <w:pgMar w:top="0" w:right="395" w:bottom="0" w:left="56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E74"/>
    <w:rsid w:val="00044ED0"/>
    <w:rsid w:val="00097978"/>
    <w:rsid w:val="00252D2C"/>
    <w:rsid w:val="002665EF"/>
    <w:rsid w:val="002A0258"/>
    <w:rsid w:val="002D0E35"/>
    <w:rsid w:val="003011D2"/>
    <w:rsid w:val="00303279"/>
    <w:rsid w:val="00331391"/>
    <w:rsid w:val="003D0931"/>
    <w:rsid w:val="004E6514"/>
    <w:rsid w:val="00507547"/>
    <w:rsid w:val="00520D9D"/>
    <w:rsid w:val="00520FEE"/>
    <w:rsid w:val="00631497"/>
    <w:rsid w:val="007200C8"/>
    <w:rsid w:val="00776BD1"/>
    <w:rsid w:val="00784E74"/>
    <w:rsid w:val="00933B41"/>
    <w:rsid w:val="009F5EEB"/>
    <w:rsid w:val="00AB4853"/>
    <w:rsid w:val="00AD21BE"/>
    <w:rsid w:val="00B9727A"/>
    <w:rsid w:val="00BA1A8F"/>
    <w:rsid w:val="00D84460"/>
    <w:rsid w:val="00EB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DD33F"/>
  <w15:docId w15:val="{7A00FAE8-5225-4B53-B5C8-88A7F2BEF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E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B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B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</dc:creator>
  <cp:keywords/>
  <cp:lastModifiedBy>Catalina</cp:lastModifiedBy>
  <cp:revision>19</cp:revision>
  <cp:lastPrinted>2025-10-03T04:56:00Z</cp:lastPrinted>
  <dcterms:created xsi:type="dcterms:W3CDTF">2025-09-24T06:11:00Z</dcterms:created>
  <dcterms:modified xsi:type="dcterms:W3CDTF">2026-10-07T06:14:00Z</dcterms:modified>
</cp:coreProperties>
</file>